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3D" w:rsidRDefault="00CE473D" w:rsidP="000362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23B">
        <w:rPr>
          <w:rFonts w:ascii="Times New Roman" w:hAnsi="Times New Roman" w:cs="Times New Roman"/>
          <w:b/>
          <w:sz w:val="24"/>
          <w:szCs w:val="24"/>
        </w:rPr>
        <w:t>Модель внеурочной деятельности начальной школы МБОУ «Средняя школа № 6» г. Ачинска</w:t>
      </w:r>
    </w:p>
    <w:p w:rsidR="00DF77CE" w:rsidRPr="00DF77CE" w:rsidRDefault="00DF77CE" w:rsidP="00DF77CE">
      <w:pPr>
        <w:jc w:val="both"/>
        <w:rPr>
          <w:rFonts w:ascii="Times New Roman" w:hAnsi="Times New Roman" w:cs="Times New Roman"/>
          <w:i/>
          <w:szCs w:val="24"/>
        </w:rPr>
      </w:pPr>
      <w:r w:rsidRPr="00DF77CE">
        <w:rPr>
          <w:rFonts w:ascii="Times New Roman" w:hAnsi="Times New Roman" w:cs="Times New Roman"/>
          <w:i/>
          <w:szCs w:val="24"/>
        </w:rPr>
        <w:t xml:space="preserve">Авторский коллектив: административная команда филиала МБОУ «Средняя школа № 6» г. Ачинска </w:t>
      </w:r>
      <w:proofErr w:type="gramStart"/>
      <w:r w:rsidRPr="00DF77CE">
        <w:rPr>
          <w:rFonts w:ascii="Times New Roman" w:hAnsi="Times New Roman" w:cs="Times New Roman"/>
          <w:i/>
          <w:szCs w:val="24"/>
        </w:rPr>
        <w:t>–П</w:t>
      </w:r>
      <w:proofErr w:type="gramEnd"/>
      <w:r w:rsidRPr="00DF77CE">
        <w:rPr>
          <w:rFonts w:ascii="Times New Roman" w:hAnsi="Times New Roman" w:cs="Times New Roman"/>
          <w:i/>
          <w:szCs w:val="24"/>
        </w:rPr>
        <w:t>отёмкин А.С., заместитель директора по</w:t>
      </w:r>
      <w:r>
        <w:rPr>
          <w:rFonts w:ascii="Times New Roman" w:hAnsi="Times New Roman" w:cs="Times New Roman"/>
          <w:i/>
          <w:szCs w:val="24"/>
        </w:rPr>
        <w:t xml:space="preserve"> ВР</w:t>
      </w:r>
      <w:r w:rsidRPr="00DF77CE">
        <w:rPr>
          <w:rFonts w:ascii="Times New Roman" w:hAnsi="Times New Roman" w:cs="Times New Roman"/>
          <w:i/>
          <w:szCs w:val="24"/>
        </w:rPr>
        <w:t xml:space="preserve">, Романова И.А., Семенцова С.Ю., заместители директора по УВР </w:t>
      </w:r>
    </w:p>
    <w:p w:rsidR="00CF06E4" w:rsidRPr="00CB0F0D" w:rsidRDefault="00A9305D" w:rsidP="00FC3158">
      <w:pPr>
        <w:jc w:val="both"/>
        <w:rPr>
          <w:rFonts w:ascii="Times New Roman" w:hAnsi="Times New Roman" w:cs="Times New Roman"/>
          <w:sz w:val="24"/>
          <w:szCs w:val="24"/>
        </w:rPr>
      </w:pPr>
      <w:r w:rsidRPr="00A9305D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(далее – ВД)</w:t>
      </w:r>
      <w:r w:rsidRPr="00A9305D">
        <w:rPr>
          <w:rFonts w:ascii="Times New Roman" w:hAnsi="Times New Roman" w:cs="Times New Roman"/>
          <w:sz w:val="24"/>
          <w:szCs w:val="24"/>
        </w:rPr>
        <w:t xml:space="preserve"> – это часть учебно-воспитательного процесса и одна из форм организации свободного времени учащихся. Согласно мнению Д.В. Григорьева – автора методического конструктора</w:t>
      </w:r>
      <w:r>
        <w:rPr>
          <w:rFonts w:ascii="Times New Roman" w:hAnsi="Times New Roman" w:cs="Times New Roman"/>
          <w:sz w:val="24"/>
          <w:szCs w:val="24"/>
        </w:rPr>
        <w:t xml:space="preserve"> ВД</w:t>
      </w:r>
      <w:r w:rsidRPr="00A9305D">
        <w:rPr>
          <w:rFonts w:ascii="Times New Roman" w:hAnsi="Times New Roman" w:cs="Times New Roman"/>
          <w:sz w:val="24"/>
          <w:szCs w:val="24"/>
        </w:rPr>
        <w:t>, она объединяет все виды деятельности школьников, в которых возможно и целесообразно решение задач их воспитания и социализации.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6BB" w:rsidRPr="00F175CD">
        <w:rPr>
          <w:rFonts w:ascii="Times New Roman" w:hAnsi="Times New Roman" w:cs="Times New Roman"/>
          <w:sz w:val="24"/>
          <w:szCs w:val="24"/>
        </w:rPr>
        <w:t>До недавнего времени содержание</w:t>
      </w:r>
      <w:r w:rsidR="00E746BB">
        <w:rPr>
          <w:rFonts w:ascii="Times New Roman" w:hAnsi="Times New Roman" w:cs="Times New Roman"/>
          <w:sz w:val="24"/>
          <w:szCs w:val="24"/>
        </w:rPr>
        <w:t>м</w:t>
      </w:r>
      <w:r w:rsidR="00E746BB" w:rsidRPr="00F175CD">
        <w:rPr>
          <w:rFonts w:ascii="Times New Roman" w:hAnsi="Times New Roman" w:cs="Times New Roman"/>
          <w:sz w:val="24"/>
          <w:szCs w:val="24"/>
        </w:rPr>
        <w:t xml:space="preserve"> ВД каждой отдельной школы </w:t>
      </w:r>
      <w:r w:rsidR="00E746BB" w:rsidRPr="00AF0939">
        <w:rPr>
          <w:rFonts w:ascii="Times New Roman" w:hAnsi="Times New Roman" w:cs="Times New Roman"/>
          <w:sz w:val="24"/>
          <w:szCs w:val="24"/>
        </w:rPr>
        <w:t>чаще всего являлся набор различных мероприятий, организуемых с целью разнообразить досуг школьников. Другой вариант содержания ВД строился исходя из наличия программ дополнительного образования, написанных или модифицированных педагогами школы и свободных ставок на осуществление ими запланированной деятельности.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CF06E4">
        <w:rPr>
          <w:rFonts w:ascii="Times New Roman" w:hAnsi="Times New Roman" w:cs="Times New Roman"/>
          <w:sz w:val="24"/>
          <w:szCs w:val="24"/>
        </w:rPr>
        <w:t xml:space="preserve">Характерной чертой являлось отсутствие единых целей и задач, системы ВД. </w:t>
      </w:r>
      <w:r w:rsidR="00CF06E4" w:rsidRPr="00A9305D">
        <w:rPr>
          <w:rFonts w:ascii="Times New Roman" w:hAnsi="Times New Roman" w:cs="Times New Roman"/>
          <w:sz w:val="24"/>
          <w:szCs w:val="24"/>
        </w:rPr>
        <w:t>Изменения в стандарте начального общего образования диктуют новые требования к организации внеурочной деятельности в общеобразовательной школе</w:t>
      </w:r>
      <w:r w:rsidR="00CF06E4">
        <w:rPr>
          <w:rFonts w:ascii="Times New Roman" w:hAnsi="Times New Roman" w:cs="Times New Roman"/>
          <w:sz w:val="24"/>
          <w:szCs w:val="24"/>
        </w:rPr>
        <w:t>.</w:t>
      </w:r>
      <w:r w:rsidR="0003623B">
        <w:rPr>
          <w:rFonts w:ascii="Times New Roman" w:hAnsi="Times New Roman" w:cs="Times New Roman"/>
          <w:sz w:val="24"/>
          <w:szCs w:val="24"/>
        </w:rPr>
        <w:t xml:space="preserve"> </w:t>
      </w:r>
      <w:r w:rsidR="00631AB2">
        <w:rPr>
          <w:rFonts w:ascii="Times New Roman" w:hAnsi="Times New Roman" w:cs="Times New Roman"/>
          <w:sz w:val="24"/>
          <w:szCs w:val="24"/>
        </w:rPr>
        <w:t xml:space="preserve">Они учитываются при разработке моделей ВД в пилотных школах (к которым относится и МБОУ «Средняя школа № 6» города Ачинска), где идёт апробация новых стандартов. </w:t>
      </w:r>
    </w:p>
    <w:p w:rsidR="00CB0F0D" w:rsidRDefault="0003623B" w:rsidP="00FC3158">
      <w:pPr>
        <w:jc w:val="both"/>
        <w:rPr>
          <w:rFonts w:ascii="Times New Roman" w:hAnsi="Times New Roman" w:cs="Times New Roman"/>
          <w:sz w:val="24"/>
          <w:szCs w:val="24"/>
        </w:rPr>
      </w:pPr>
      <w:r w:rsidRPr="0003623B">
        <w:rPr>
          <w:rFonts w:ascii="Times New Roman" w:hAnsi="Times New Roman" w:cs="Times New Roman"/>
          <w:b/>
          <w:i/>
          <w:sz w:val="24"/>
          <w:szCs w:val="24"/>
        </w:rPr>
        <w:t>Условия реализации: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F0D">
        <w:rPr>
          <w:rFonts w:ascii="Times New Roman" w:hAnsi="Times New Roman" w:cs="Times New Roman"/>
          <w:sz w:val="24"/>
          <w:szCs w:val="24"/>
        </w:rPr>
        <w:t xml:space="preserve">В настоящее время наша школа располагается в двух корпусах, благодаря чему стало возможным отведение отдельного здания под начальные классы и отдельного – под среднее и старшее звено. </w:t>
      </w:r>
    </w:p>
    <w:p w:rsidR="00CB0F0D" w:rsidRDefault="00CB0F0D" w:rsidP="00FC3158">
      <w:pPr>
        <w:jc w:val="both"/>
        <w:rPr>
          <w:rFonts w:ascii="Times New Roman" w:hAnsi="Times New Roman" w:cs="Times New Roman"/>
          <w:sz w:val="24"/>
          <w:szCs w:val="24"/>
        </w:rPr>
      </w:pPr>
      <w:r w:rsidRPr="00CB0F0D">
        <w:rPr>
          <w:rFonts w:ascii="Times New Roman" w:hAnsi="Times New Roman" w:cs="Times New Roman"/>
          <w:b/>
          <w:i/>
          <w:sz w:val="24"/>
          <w:szCs w:val="24"/>
        </w:rPr>
        <w:t>Целевая группа:</w:t>
      </w:r>
      <w:r>
        <w:rPr>
          <w:rFonts w:ascii="Times New Roman" w:hAnsi="Times New Roman" w:cs="Times New Roman"/>
          <w:sz w:val="24"/>
          <w:szCs w:val="24"/>
        </w:rPr>
        <w:t xml:space="preserve"> учащиеся 1-4 классов</w:t>
      </w:r>
    </w:p>
    <w:p w:rsidR="00CB0F0D" w:rsidRDefault="00CB0F0D" w:rsidP="00FC315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Цели внеурочной деятельности в начальной школе: 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с</w:t>
      </w:r>
      <w:r w:rsidRPr="00CB0F0D">
        <w:rPr>
          <w:rFonts w:ascii="Times New Roman" w:eastAsia="Times New Roman" w:hAnsi="Times New Roman" w:cs="Times New Roman"/>
          <w:sz w:val="24"/>
          <w:szCs w:val="16"/>
          <w:lang w:eastAsia="ru-RU"/>
        </w:rPr>
        <w:t>оздание оптимальных условий для  развития, саморазвития и самореализации гуманной, свободной, социально мобильной личности, востребованной в современном обществе</w:t>
      </w:r>
    </w:p>
    <w:p w:rsidR="00CB0F0D" w:rsidRPr="00CB0F0D" w:rsidRDefault="00CB0F0D" w:rsidP="00FC3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 внеурочной деятельности в начальной школе: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личностных и ряда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(далее – УУД), для свободного выбора участниками процесса своего направления деятельности,  ознакомление </w:t>
      </w:r>
      <w:r w:rsidRPr="00CB0F0D">
        <w:rPr>
          <w:rFonts w:ascii="Times New Roman" w:hAnsi="Times New Roman" w:cs="Times New Roman"/>
          <w:sz w:val="24"/>
          <w:szCs w:val="24"/>
          <w:u w:val="single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учащихся первых классов с формами внеурочной деятельности, осуществление внеурочной деятельности по 5-ти направлениям: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общекультурное, спортивно-оздоровительное, социальное, духовно-нравственное.</w:t>
      </w:r>
    </w:p>
    <w:p w:rsidR="00C30077" w:rsidRDefault="00C30077" w:rsidP="00FC3158">
      <w:pPr>
        <w:jc w:val="both"/>
        <w:rPr>
          <w:rFonts w:ascii="Times New Roman" w:hAnsi="Times New Roman" w:cs="Times New Roman"/>
          <w:sz w:val="24"/>
          <w:szCs w:val="24"/>
        </w:rPr>
      </w:pPr>
      <w:r w:rsidRPr="00C30077">
        <w:rPr>
          <w:rFonts w:ascii="Times New Roman" w:hAnsi="Times New Roman" w:cs="Times New Roman"/>
          <w:b/>
          <w:i/>
          <w:sz w:val="24"/>
          <w:szCs w:val="24"/>
        </w:rPr>
        <w:t>Этапы реализации программы</w:t>
      </w:r>
      <w:r w:rsidR="00631AB2">
        <w:rPr>
          <w:rFonts w:ascii="Times New Roman" w:hAnsi="Times New Roman" w:cs="Times New Roman"/>
          <w:b/>
          <w:i/>
          <w:sz w:val="24"/>
          <w:szCs w:val="24"/>
        </w:rPr>
        <w:t xml:space="preserve"> ВД</w:t>
      </w:r>
      <w:r w:rsidRPr="00C30077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внеурочная деятельность происходит в 4 этапа, каждый из которых соответствует возраст</w:t>
      </w:r>
      <w:r w:rsidR="00631AB2">
        <w:rPr>
          <w:rFonts w:ascii="Times New Roman" w:hAnsi="Times New Roman" w:cs="Times New Roman"/>
          <w:sz w:val="24"/>
          <w:szCs w:val="24"/>
        </w:rPr>
        <w:t xml:space="preserve">у учащихся </w:t>
      </w:r>
      <w:r>
        <w:rPr>
          <w:rFonts w:ascii="Times New Roman" w:hAnsi="Times New Roman" w:cs="Times New Roman"/>
          <w:sz w:val="24"/>
          <w:szCs w:val="24"/>
        </w:rPr>
        <w:t>1-го, 2-го, 3-го, 4-го классов. Программа пред</w:t>
      </w:r>
      <w:r w:rsidR="00FC3158">
        <w:rPr>
          <w:rFonts w:ascii="Times New Roman" w:hAnsi="Times New Roman" w:cs="Times New Roman"/>
          <w:sz w:val="24"/>
          <w:szCs w:val="24"/>
        </w:rPr>
        <w:t>лагает</w:t>
      </w:r>
      <w:r>
        <w:rPr>
          <w:rFonts w:ascii="Times New Roman" w:hAnsi="Times New Roman" w:cs="Times New Roman"/>
          <w:sz w:val="24"/>
          <w:szCs w:val="24"/>
        </w:rPr>
        <w:t xml:space="preserve"> уникальные формы занятости на каждом этапе своей реализации.</w:t>
      </w:r>
    </w:p>
    <w:p w:rsidR="00C30077" w:rsidRDefault="00F66048" w:rsidP="00FC3158">
      <w:pPr>
        <w:jc w:val="both"/>
        <w:rPr>
          <w:rFonts w:ascii="Times New Roman" w:hAnsi="Times New Roman" w:cs="Times New Roman"/>
          <w:sz w:val="24"/>
          <w:szCs w:val="24"/>
        </w:rPr>
      </w:pPr>
      <w:r w:rsidRPr="00244AAA">
        <w:rPr>
          <w:rFonts w:ascii="Times New Roman" w:hAnsi="Times New Roman" w:cs="Times New Roman"/>
          <w:b/>
          <w:sz w:val="24"/>
          <w:szCs w:val="24"/>
        </w:rPr>
        <w:t>1 этап</w:t>
      </w:r>
      <w:r w:rsidR="0008455F" w:rsidRPr="00244AAA">
        <w:rPr>
          <w:rFonts w:ascii="Times New Roman" w:hAnsi="Times New Roman" w:cs="Times New Roman"/>
          <w:b/>
          <w:sz w:val="24"/>
          <w:szCs w:val="24"/>
        </w:rPr>
        <w:t xml:space="preserve"> «Вертушка»</w:t>
      </w:r>
      <w:r w:rsidRPr="00244AAA">
        <w:rPr>
          <w:rFonts w:ascii="Times New Roman" w:hAnsi="Times New Roman" w:cs="Times New Roman"/>
          <w:b/>
          <w:sz w:val="24"/>
          <w:szCs w:val="24"/>
        </w:rPr>
        <w:t xml:space="preserve"> (1-е классы)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E3699">
        <w:rPr>
          <w:rFonts w:ascii="Times New Roman" w:hAnsi="Times New Roman" w:cs="Times New Roman"/>
          <w:sz w:val="24"/>
          <w:szCs w:val="24"/>
        </w:rPr>
        <w:t xml:space="preserve">каждый учащийся распределяется в один из пяти модулей внеурочной деятельности, соответствующий направлениям: общекультурное, </w:t>
      </w:r>
      <w:proofErr w:type="spellStart"/>
      <w:r w:rsidR="002E3699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2E3699">
        <w:rPr>
          <w:rFonts w:ascii="Times New Roman" w:hAnsi="Times New Roman" w:cs="Times New Roman"/>
          <w:sz w:val="24"/>
          <w:szCs w:val="24"/>
        </w:rPr>
        <w:t xml:space="preserve">, социальное, спортивно-оздоровительное, духовно-нравственное. Занятия в данном модуле для каждого учащегося происходят 1 час в неделю и продолжаются на протяжении 6 недель. После этого учащиеся </w:t>
      </w:r>
      <w:r w:rsidR="00FC3158">
        <w:rPr>
          <w:rFonts w:ascii="Times New Roman" w:hAnsi="Times New Roman" w:cs="Times New Roman"/>
          <w:sz w:val="24"/>
          <w:szCs w:val="24"/>
        </w:rPr>
        <w:t>начинают заниматься по программе</w:t>
      </w:r>
      <w:r w:rsidR="002E3699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FC3158">
        <w:rPr>
          <w:rFonts w:ascii="Times New Roman" w:hAnsi="Times New Roman" w:cs="Times New Roman"/>
          <w:sz w:val="24"/>
          <w:szCs w:val="24"/>
        </w:rPr>
        <w:t>х</w:t>
      </w:r>
      <w:r w:rsidR="002E3699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FC3158">
        <w:rPr>
          <w:rFonts w:ascii="Times New Roman" w:hAnsi="Times New Roman" w:cs="Times New Roman"/>
          <w:sz w:val="24"/>
          <w:szCs w:val="24"/>
        </w:rPr>
        <w:t>ей</w:t>
      </w:r>
      <w:r w:rsidR="002E3699">
        <w:rPr>
          <w:rFonts w:ascii="Times New Roman" w:hAnsi="Times New Roman" w:cs="Times New Roman"/>
          <w:sz w:val="24"/>
          <w:szCs w:val="24"/>
        </w:rPr>
        <w:t xml:space="preserve">. Таким </w:t>
      </w:r>
      <w:proofErr w:type="gramStart"/>
      <w:r w:rsidR="002E3699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2E3699">
        <w:rPr>
          <w:rFonts w:ascii="Times New Roman" w:hAnsi="Times New Roman" w:cs="Times New Roman"/>
          <w:sz w:val="24"/>
          <w:szCs w:val="24"/>
        </w:rPr>
        <w:t xml:space="preserve"> за учебный год уча</w:t>
      </w:r>
      <w:r w:rsidR="00FC3158">
        <w:rPr>
          <w:rFonts w:ascii="Times New Roman" w:hAnsi="Times New Roman" w:cs="Times New Roman"/>
          <w:sz w:val="24"/>
          <w:szCs w:val="24"/>
        </w:rPr>
        <w:t>стники «Вертушки»</w:t>
      </w:r>
      <w:r w:rsidR="002E3699">
        <w:rPr>
          <w:rFonts w:ascii="Times New Roman" w:hAnsi="Times New Roman" w:cs="Times New Roman"/>
          <w:sz w:val="24"/>
          <w:szCs w:val="24"/>
        </w:rPr>
        <w:t xml:space="preserve"> посетят занятия по всем пяти направлениям. Группы составляются </w:t>
      </w:r>
      <w:r w:rsidR="00FC3158">
        <w:rPr>
          <w:rFonts w:ascii="Times New Roman" w:hAnsi="Times New Roman" w:cs="Times New Roman"/>
          <w:sz w:val="24"/>
          <w:szCs w:val="24"/>
        </w:rPr>
        <w:t>так, чтобы каждая</w:t>
      </w:r>
      <w:r w:rsidR="002E3699">
        <w:rPr>
          <w:rFonts w:ascii="Times New Roman" w:hAnsi="Times New Roman" w:cs="Times New Roman"/>
          <w:sz w:val="24"/>
          <w:szCs w:val="24"/>
        </w:rPr>
        <w:t xml:space="preserve"> содержала смешанный набор учащихся </w:t>
      </w:r>
      <w:r w:rsidR="002E3699">
        <w:rPr>
          <w:rFonts w:ascii="Times New Roman" w:hAnsi="Times New Roman" w:cs="Times New Roman"/>
          <w:sz w:val="24"/>
          <w:szCs w:val="24"/>
        </w:rPr>
        <w:lastRenderedPageBreak/>
        <w:t xml:space="preserve">из разных классов. Такая организация внеурочной деятельности позволяет первоклассникам опробовать себя в различных направлениях внеурочной деятельности и </w:t>
      </w:r>
      <w:r w:rsidR="0075180D">
        <w:rPr>
          <w:rFonts w:ascii="Times New Roman" w:hAnsi="Times New Roman" w:cs="Times New Roman"/>
          <w:sz w:val="24"/>
          <w:szCs w:val="24"/>
        </w:rPr>
        <w:t>пройти все этапы становления временного коллектива, что позволяет преодолеть стеснение ребёнка при переходе в новый коллектив (это, по нашему мнению, является одной из причин неучастия детей во внеурочной деятельности школы).</w:t>
      </w:r>
    </w:p>
    <w:p w:rsidR="00E746BB" w:rsidRDefault="00023584" w:rsidP="00DF77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7315" cy="204873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666" cy="205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6BB" w:rsidRDefault="00E746BB" w:rsidP="00FC31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80D" w:rsidRDefault="0075180D" w:rsidP="00FC31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Программы модулей на данном этапе сост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авлены таким образом, чтобы учитывать необходимость частой смены видов деятельности, направлены на формирование общих коммуникативных умений, умений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необходимых на протяжении всей учебной деятельности первоклассников.</w:t>
      </w:r>
      <w:proofErr w:type="gramEnd"/>
    </w:p>
    <w:p w:rsidR="0075180D" w:rsidRDefault="00244AAA" w:rsidP="00FC3158">
      <w:pPr>
        <w:jc w:val="both"/>
        <w:rPr>
          <w:rFonts w:ascii="Times New Roman" w:hAnsi="Times New Roman" w:cs="Times New Roman"/>
          <w:sz w:val="24"/>
          <w:szCs w:val="24"/>
        </w:rPr>
      </w:pPr>
      <w:r w:rsidRPr="00320FD5">
        <w:rPr>
          <w:rFonts w:ascii="Times New Roman" w:hAnsi="Times New Roman" w:cs="Times New Roman"/>
          <w:b/>
          <w:sz w:val="24"/>
          <w:szCs w:val="24"/>
        </w:rPr>
        <w:t>Марафон «Перекрёсток»</w:t>
      </w:r>
      <w:r w:rsidR="0075180D" w:rsidRPr="00320FD5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Pr="00320FD5">
        <w:rPr>
          <w:rFonts w:ascii="Times New Roman" w:hAnsi="Times New Roman" w:cs="Times New Roman"/>
          <w:b/>
          <w:sz w:val="24"/>
          <w:szCs w:val="24"/>
        </w:rPr>
        <w:t>-4</w:t>
      </w:r>
      <w:r w:rsidR="0075180D" w:rsidRPr="00320FD5">
        <w:rPr>
          <w:rFonts w:ascii="Times New Roman" w:hAnsi="Times New Roman" w:cs="Times New Roman"/>
          <w:b/>
          <w:sz w:val="24"/>
          <w:szCs w:val="24"/>
        </w:rPr>
        <w:t>-е классы):</w:t>
      </w:r>
      <w:r w:rsidR="0075180D" w:rsidRPr="00320FD5">
        <w:rPr>
          <w:rFonts w:ascii="Times New Roman" w:hAnsi="Times New Roman" w:cs="Times New Roman"/>
          <w:sz w:val="24"/>
          <w:szCs w:val="24"/>
        </w:rPr>
        <w:t xml:space="preserve"> </w:t>
      </w:r>
      <w:r w:rsidR="0008455F">
        <w:rPr>
          <w:rFonts w:ascii="Times New Roman" w:hAnsi="Times New Roman" w:cs="Times New Roman"/>
          <w:sz w:val="24"/>
          <w:szCs w:val="24"/>
        </w:rPr>
        <w:t>после осуществления первых проб на первом этапе, учащиеся уже имеют представление о том, в каком или каких направлениях внеурочной деятельности хотят участвовать. Однако</w:t>
      </w:r>
      <w:proofErr w:type="gramStart"/>
      <w:r w:rsidR="000845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8455F">
        <w:rPr>
          <w:rFonts w:ascii="Times New Roman" w:hAnsi="Times New Roman" w:cs="Times New Roman"/>
          <w:sz w:val="24"/>
          <w:szCs w:val="24"/>
        </w:rPr>
        <w:t xml:space="preserve"> на настоящий момент в школе действует более 25-ти объединений дополнительного образования, спорта и внеурочной учебной </w:t>
      </w:r>
      <w:proofErr w:type="spellStart"/>
      <w:r w:rsidR="0008455F">
        <w:rPr>
          <w:rFonts w:ascii="Times New Roman" w:hAnsi="Times New Roman" w:cs="Times New Roman"/>
          <w:sz w:val="24"/>
          <w:szCs w:val="24"/>
        </w:rPr>
        <w:t>деятлеьности</w:t>
      </w:r>
      <w:proofErr w:type="spellEnd"/>
      <w:r w:rsidR="0008455F">
        <w:rPr>
          <w:rFonts w:ascii="Times New Roman" w:hAnsi="Times New Roman" w:cs="Times New Roman"/>
          <w:sz w:val="24"/>
          <w:szCs w:val="24"/>
        </w:rPr>
        <w:t>. Для того</w:t>
      </w:r>
      <w:proofErr w:type="gramStart"/>
      <w:r w:rsidR="000845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8455F">
        <w:rPr>
          <w:rFonts w:ascii="Times New Roman" w:hAnsi="Times New Roman" w:cs="Times New Roman"/>
          <w:sz w:val="24"/>
          <w:szCs w:val="24"/>
        </w:rPr>
        <w:t xml:space="preserve"> чтобы учащиеся могли определить, в каком из них хотят заниматься, нами продумана модель марафона «Перекрёсток». Его идея заключается в том, что первые две недели учебного года, в заранее оговорённые дни руководители объединений презентуют мастер-классы по содержанию будущих занятий</w:t>
      </w:r>
      <w:r w:rsidR="00097DCC">
        <w:rPr>
          <w:rFonts w:ascii="Times New Roman" w:hAnsi="Times New Roman" w:cs="Times New Roman"/>
          <w:sz w:val="24"/>
          <w:szCs w:val="24"/>
        </w:rPr>
        <w:t>. Каждая демонстрации длится не более 15 минут, при этом мастер-классы объединений одного направления даются в один день – учащиеся, которые уже выбрали свою область внеурочной деятельности, знают, в какой день им необходимо посетить занятия марафона. Учащиеся распределяются в группы по 10-15 человек, в которых они по составленному расписанию посещают мастер-классы, таким образом, чтобы за отведённое время (около 1-1,5 ч.) приобрести представление о содержании всех объединений внеурочной деятельности и сделать осознанный выбор между ними.</w:t>
      </w:r>
    </w:p>
    <w:p w:rsidR="00097DCC" w:rsidRDefault="00097DCC" w:rsidP="00FC3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установленных двух недель вывешивается информационный экран. На нём рядом с описанием каждого объединения располагается кармашек, в который учащиеся могут положить значок со своим именем и фамилией (значки предварительно раздаются учащимся в количестве, не превосходящем максимальной недельной нагрузки</w:t>
      </w:r>
      <w:proofErr w:type="gramStart"/>
      <w:r w:rsidR="00244AA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244AAA">
        <w:rPr>
          <w:rFonts w:ascii="Times New Roman" w:hAnsi="Times New Roman" w:cs="Times New Roman"/>
          <w:sz w:val="24"/>
          <w:szCs w:val="24"/>
        </w:rPr>
        <w:t>. К окончанию работы марафона «Перекрёсток» по количеству значков, отданных тому или иному объединению можно судить о количестве формируемых групп и соответственно тарифицировать занятия педагогов.</w:t>
      </w:r>
    </w:p>
    <w:p w:rsidR="00320FD5" w:rsidRDefault="00244AAA" w:rsidP="00FC3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Занятия ВД в школе можно условно разделить на систему дополнительного образования</w:t>
      </w:r>
      <w:r w:rsidR="00320FD5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gramStart"/>
      <w:r w:rsidR="00320F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20F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внеурочную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учебную деятельность (далее – ВУД), одна из целей которой – создание условий для формирования УУД. Участники системы </w:t>
      </w:r>
      <w:proofErr w:type="gramStart"/>
      <w:r w:rsidR="00320FD5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занимаются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соответствующим программам на протяжении всех лет обучения.</w:t>
      </w:r>
      <w:r w:rsidR="00320FD5">
        <w:rPr>
          <w:rFonts w:ascii="Times New Roman" w:hAnsi="Times New Roman" w:cs="Times New Roman"/>
          <w:sz w:val="24"/>
          <w:szCs w:val="24"/>
        </w:rPr>
        <w:t xml:space="preserve"> Они вправе менять объединения ДО в течени</w:t>
      </w:r>
      <w:proofErr w:type="gramStart"/>
      <w:r w:rsidR="00320FD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20FD5">
        <w:rPr>
          <w:rFonts w:ascii="Times New Roman" w:hAnsi="Times New Roman" w:cs="Times New Roman"/>
          <w:sz w:val="24"/>
          <w:szCs w:val="24"/>
        </w:rPr>
        <w:t xml:space="preserve"> учебного года, что согласуется с возрастными потребностями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FD5">
        <w:rPr>
          <w:rFonts w:ascii="Times New Roman" w:hAnsi="Times New Roman" w:cs="Times New Roman"/>
          <w:sz w:val="24"/>
          <w:szCs w:val="24"/>
        </w:rPr>
        <w:t xml:space="preserve">младших школьников.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AAA" w:rsidRPr="00CB0F0D" w:rsidRDefault="00244AAA" w:rsidP="00FC3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ВУД в нашей школе отводится в деятельности организации  «Малая академия». </w:t>
      </w:r>
    </w:p>
    <w:p w:rsidR="004732BC" w:rsidRDefault="00320FD5" w:rsidP="00FC3158">
      <w:pPr>
        <w:jc w:val="both"/>
        <w:rPr>
          <w:rFonts w:ascii="Times New Roman" w:hAnsi="Times New Roman" w:cs="Times New Roman"/>
          <w:sz w:val="24"/>
          <w:szCs w:val="24"/>
        </w:rPr>
      </w:pPr>
      <w:r w:rsidRPr="00320FD5">
        <w:rPr>
          <w:rFonts w:ascii="Times New Roman" w:hAnsi="Times New Roman" w:cs="Times New Roman"/>
          <w:b/>
          <w:sz w:val="24"/>
          <w:szCs w:val="24"/>
        </w:rPr>
        <w:t xml:space="preserve">Идея «Малой академии» на </w:t>
      </w:r>
      <w:r w:rsidR="00244AAA" w:rsidRPr="00320FD5">
        <w:rPr>
          <w:rFonts w:ascii="Times New Roman" w:hAnsi="Times New Roman" w:cs="Times New Roman"/>
          <w:b/>
          <w:sz w:val="24"/>
          <w:szCs w:val="24"/>
        </w:rPr>
        <w:t>2 этап</w:t>
      </w:r>
      <w:r w:rsidRPr="00320FD5">
        <w:rPr>
          <w:rFonts w:ascii="Times New Roman" w:hAnsi="Times New Roman" w:cs="Times New Roman"/>
          <w:b/>
          <w:sz w:val="24"/>
          <w:szCs w:val="24"/>
        </w:rPr>
        <w:t>е</w:t>
      </w:r>
      <w:r w:rsidR="00244AAA" w:rsidRPr="00320FD5">
        <w:rPr>
          <w:rFonts w:ascii="Times New Roman" w:hAnsi="Times New Roman" w:cs="Times New Roman"/>
          <w:b/>
          <w:sz w:val="24"/>
          <w:szCs w:val="24"/>
        </w:rPr>
        <w:t xml:space="preserve"> (2-е классы):</w:t>
      </w:r>
      <w:r w:rsidRPr="00320F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проходит в 4-ёх объединениях </w:t>
      </w:r>
      <w:r w:rsidR="00E1029D">
        <w:rPr>
          <w:rFonts w:ascii="Times New Roman" w:hAnsi="Times New Roman" w:cs="Times New Roman"/>
          <w:sz w:val="24"/>
          <w:szCs w:val="24"/>
        </w:rPr>
        <w:t>ВУД</w:t>
      </w:r>
      <w:r>
        <w:rPr>
          <w:rFonts w:ascii="Times New Roman" w:hAnsi="Times New Roman" w:cs="Times New Roman"/>
          <w:sz w:val="24"/>
          <w:szCs w:val="24"/>
        </w:rPr>
        <w:t xml:space="preserve">, направленных на изучение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содержания по направлениям: математика, литературное чтение, окружающий мир, русский язык. На занятиях </w:t>
      </w:r>
      <w:r w:rsidR="00E1029D">
        <w:rPr>
          <w:rFonts w:ascii="Times New Roman" w:hAnsi="Times New Roman" w:cs="Times New Roman"/>
          <w:sz w:val="24"/>
          <w:szCs w:val="24"/>
        </w:rPr>
        <w:t xml:space="preserve">делается упор на освоение </w:t>
      </w:r>
      <w:proofErr w:type="spellStart"/>
      <w:r w:rsidR="00E1029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E1029D">
        <w:rPr>
          <w:rFonts w:ascii="Times New Roman" w:hAnsi="Times New Roman" w:cs="Times New Roman"/>
          <w:sz w:val="24"/>
          <w:szCs w:val="24"/>
        </w:rPr>
        <w:t xml:space="preserve"> умений. Это становится возможным благодаря разнообразию применяемых педагогических приёмов, методов, технологий, среди которых технологии КСО,</w:t>
      </w:r>
      <w:r w:rsidR="00D74ED7">
        <w:rPr>
          <w:rFonts w:ascii="Times New Roman" w:hAnsi="Times New Roman" w:cs="Times New Roman"/>
          <w:sz w:val="24"/>
          <w:szCs w:val="24"/>
        </w:rPr>
        <w:t xml:space="preserve"> </w:t>
      </w:r>
      <w:r w:rsidR="00E1029D">
        <w:rPr>
          <w:rFonts w:ascii="Times New Roman" w:hAnsi="Times New Roman" w:cs="Times New Roman"/>
          <w:sz w:val="24"/>
          <w:szCs w:val="24"/>
        </w:rPr>
        <w:t>метод проектов,</w:t>
      </w:r>
      <w:r w:rsidR="00D74ED7">
        <w:rPr>
          <w:rFonts w:ascii="Times New Roman" w:hAnsi="Times New Roman" w:cs="Times New Roman"/>
          <w:sz w:val="24"/>
          <w:szCs w:val="24"/>
        </w:rPr>
        <w:t xml:space="preserve"> проблемного обучения,</w:t>
      </w:r>
      <w:r w:rsidR="00E10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D7">
        <w:rPr>
          <w:rFonts w:ascii="Times New Roman" w:hAnsi="Times New Roman" w:cs="Times New Roman"/>
          <w:sz w:val="24"/>
          <w:szCs w:val="24"/>
        </w:rPr>
        <w:t>оргдиалог</w:t>
      </w:r>
      <w:proofErr w:type="spellEnd"/>
      <w:r w:rsidR="00D74ED7">
        <w:rPr>
          <w:rFonts w:ascii="Times New Roman" w:hAnsi="Times New Roman" w:cs="Times New Roman"/>
          <w:sz w:val="24"/>
          <w:szCs w:val="24"/>
        </w:rPr>
        <w:t xml:space="preserve"> и другие.</w:t>
      </w:r>
      <w:r w:rsidR="004732BC">
        <w:rPr>
          <w:rFonts w:ascii="Times New Roman" w:hAnsi="Times New Roman" w:cs="Times New Roman"/>
          <w:sz w:val="24"/>
          <w:szCs w:val="24"/>
        </w:rPr>
        <w:t xml:space="preserve"> В конце каждого месяца участники всех четырёх объединений собираются вместе для решения проектных задач. При этом они распределяются по командам численностью до 7 человек таким образом, чтобы в команде оказались представители от каждой предметной группы. После этапа решения проектных задач работа объединений</w:t>
      </w:r>
      <w:r w:rsidR="004732BC" w:rsidRPr="004732BC">
        <w:rPr>
          <w:rFonts w:ascii="Times New Roman" w:hAnsi="Times New Roman" w:cs="Times New Roman"/>
          <w:sz w:val="24"/>
          <w:szCs w:val="24"/>
        </w:rPr>
        <w:t xml:space="preserve"> </w:t>
      </w:r>
      <w:r w:rsidR="004732BC">
        <w:rPr>
          <w:rFonts w:ascii="Times New Roman" w:hAnsi="Times New Roman" w:cs="Times New Roman"/>
          <w:sz w:val="24"/>
          <w:szCs w:val="24"/>
        </w:rPr>
        <w:t>продолжается.</w:t>
      </w:r>
    </w:p>
    <w:p w:rsidR="00CB0F0D" w:rsidRDefault="00E746BB" w:rsidP="00DF77C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3F4E85C" wp14:editId="0582DEAD">
            <wp:extent cx="3649649" cy="2286738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418" cy="228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405" w:rsidRDefault="004732BC" w:rsidP="00FC3158">
      <w:pPr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320FD5">
        <w:rPr>
          <w:rFonts w:ascii="Times New Roman" w:hAnsi="Times New Roman" w:cs="Times New Roman"/>
          <w:b/>
          <w:sz w:val="24"/>
          <w:szCs w:val="24"/>
        </w:rPr>
        <w:t xml:space="preserve">Идея «Малой академии» на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20FD5">
        <w:rPr>
          <w:rFonts w:ascii="Times New Roman" w:hAnsi="Times New Roman" w:cs="Times New Roman"/>
          <w:b/>
          <w:sz w:val="24"/>
          <w:szCs w:val="24"/>
        </w:rPr>
        <w:t xml:space="preserve"> этапе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20FD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20FD5">
        <w:rPr>
          <w:rFonts w:ascii="Times New Roman" w:hAnsi="Times New Roman" w:cs="Times New Roman"/>
          <w:b/>
          <w:sz w:val="24"/>
          <w:szCs w:val="24"/>
        </w:rPr>
        <w:t xml:space="preserve"> классы):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C3F" w:rsidRPr="00E36C12">
        <w:rPr>
          <w:noProof/>
          <w:sz w:val="24"/>
          <w:lang w:eastAsia="ru-RU"/>
        </w:rPr>
        <w:t xml:space="preserve"> </w:t>
      </w:r>
      <w:r w:rsidR="00E36C12" w:rsidRPr="00E36C12">
        <w:rPr>
          <w:rFonts w:ascii="Times New Roman" w:hAnsi="Times New Roman" w:cs="Times New Roman"/>
          <w:noProof/>
          <w:sz w:val="24"/>
          <w:lang w:eastAsia="ru-RU"/>
        </w:rPr>
        <w:t>продолжается</w:t>
      </w:r>
      <w:r w:rsidR="00E36C12">
        <w:rPr>
          <w:rFonts w:ascii="Times New Roman" w:hAnsi="Times New Roman" w:cs="Times New Roman"/>
          <w:noProof/>
          <w:sz w:val="24"/>
          <w:lang w:eastAsia="ru-RU"/>
        </w:rPr>
        <w:t xml:space="preserve"> работа с проектными задачами, начатая на 2 этапе. </w:t>
      </w:r>
      <w:proofErr w:type="gramStart"/>
      <w:r w:rsidR="00E36C12">
        <w:rPr>
          <w:rFonts w:ascii="Times New Roman" w:hAnsi="Times New Roman" w:cs="Times New Roman"/>
          <w:noProof/>
          <w:sz w:val="24"/>
          <w:lang w:eastAsia="ru-RU"/>
        </w:rPr>
        <w:t xml:space="preserve">Во втором полугодии на занятиях каждого объединения «Малой академии» проводится спецкурс «Основы исследовательской деятельности», на котором учащиеся будут осваивать УУД, необходимые в исследовательской работе: сравнение понятий, объектов и явлений, подведение под понятия, </w:t>
      </w:r>
      <w:r w:rsidR="004F18C9">
        <w:rPr>
          <w:rFonts w:ascii="Times New Roman" w:hAnsi="Times New Roman" w:cs="Times New Roman"/>
          <w:noProof/>
          <w:sz w:val="24"/>
          <w:lang w:eastAsia="ru-RU"/>
        </w:rPr>
        <w:t>операции со смыслами текстов</w:t>
      </w:r>
      <w:r w:rsidR="00E36C12">
        <w:rPr>
          <w:rFonts w:ascii="Times New Roman" w:hAnsi="Times New Roman" w:cs="Times New Roman"/>
          <w:noProof/>
          <w:sz w:val="24"/>
          <w:lang w:eastAsia="ru-RU"/>
        </w:rPr>
        <w:t xml:space="preserve"> и др.</w:t>
      </w:r>
      <w:r w:rsidR="004F18C9">
        <w:rPr>
          <w:rFonts w:ascii="Times New Roman" w:hAnsi="Times New Roman" w:cs="Times New Roman"/>
          <w:noProof/>
          <w:sz w:val="24"/>
          <w:lang w:eastAsia="ru-RU"/>
        </w:rPr>
        <w:t xml:space="preserve"> Этот спецкрс так же будет полезен в учебной деятлеьности, поскольку учащиеся, у которых будут сформированы данные УУД составят группу помощников учителя при</w:t>
      </w:r>
      <w:proofErr w:type="gramEnd"/>
      <w:r w:rsidR="004F18C9">
        <w:rPr>
          <w:rFonts w:ascii="Times New Roman" w:hAnsi="Times New Roman" w:cs="Times New Roman"/>
          <w:noProof/>
          <w:sz w:val="24"/>
          <w:lang w:eastAsia="ru-RU"/>
        </w:rPr>
        <w:t xml:space="preserve"> изучении </w:t>
      </w:r>
      <w:r w:rsidR="00337405">
        <w:rPr>
          <w:rFonts w:ascii="Times New Roman" w:hAnsi="Times New Roman" w:cs="Times New Roman"/>
          <w:noProof/>
          <w:sz w:val="24"/>
          <w:lang w:eastAsia="ru-RU"/>
        </w:rPr>
        <w:t>новых тем.</w:t>
      </w:r>
    </w:p>
    <w:p w:rsidR="004732BC" w:rsidRDefault="00E746BB" w:rsidP="00DF77CE">
      <w:pPr>
        <w:jc w:val="center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BAC89D9" wp14:editId="4530FF68">
            <wp:extent cx="3509680" cy="2146852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74" cy="21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593" w:rsidRDefault="00337405" w:rsidP="00FC3158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На каникулах участникам ВД предлагается осуществить погружение в развивающую стреду. Оно будет реализовано в виде выездной трёхдневной школы, на которой учащиеся будут выполнять задания всех пяти направлений ВД: интеллектуального, культурного, спортивно-оздоровительного, социального, духовно-нравственного. Такая организация выездных школ обеспечивает гармоничное развитие учащихся.</w:t>
      </w:r>
      <w:r w:rsidR="00F53593" w:rsidRPr="00F535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37405" w:rsidRDefault="00E746BB" w:rsidP="00DF77CE">
      <w:pPr>
        <w:jc w:val="center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721100" cy="210693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405" w:rsidRDefault="00337405" w:rsidP="00FC3158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Принять участие в выездных школах могут не только члены «Малой академии», но и других направлений внеурочной деятельности.</w:t>
      </w:r>
    </w:p>
    <w:p w:rsidR="0003623B" w:rsidRDefault="0003623B" w:rsidP="00FC3158">
      <w:pPr>
        <w:jc w:val="both"/>
        <w:rPr>
          <w:rFonts w:ascii="Times New Roman" w:hAnsi="Times New Roman" w:cs="Times New Roman"/>
          <w:sz w:val="24"/>
          <w:szCs w:val="24"/>
        </w:rPr>
      </w:pPr>
      <w:r w:rsidRPr="0003623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E227E" wp14:editId="7A5DF29E">
                <wp:simplePos x="0" y="0"/>
                <wp:positionH relativeFrom="column">
                  <wp:posOffset>4184650</wp:posOffset>
                </wp:positionH>
                <wp:positionV relativeFrom="paragraph">
                  <wp:posOffset>195580</wp:posOffset>
                </wp:positionV>
                <wp:extent cx="2303145" cy="369570"/>
                <wp:effectExtent l="0" t="0" r="0" b="0"/>
                <wp:wrapNone/>
                <wp:docPr id="15368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23B" w:rsidRDefault="0003623B" w:rsidP="0003623B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mbria" w:hAnsi="Cambria" w:cs="Arial"/>
                                <w:color w:val="000000" w:themeColor="text1"/>
                                <w:kern w:val="24"/>
                              </w:rPr>
                              <w:t>2-ое полугодие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329.5pt;margin-top:15.4pt;width:181.35pt;height:2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" filled="f" stroked="f">
                <v:textbox style="mso-fit-shape-to-text:t">
                  <w:txbxContent>
                    <w:p w:rsidR="0003623B" w:rsidRDefault="0003623B" w:rsidP="0003623B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mbria" w:hAnsi="Cambria" w:cs="Arial"/>
                          <w:color w:val="000000" w:themeColor="text1"/>
                          <w:kern w:val="24"/>
                        </w:rPr>
                        <w:t>2-ое полугодие</w:t>
                      </w:r>
                    </w:p>
                  </w:txbxContent>
                </v:textbox>
              </v:shape>
            </w:pict>
          </mc:Fallback>
        </mc:AlternateContent>
      </w:r>
      <w:r w:rsidRPr="0003623B">
        <w:rPr>
          <w:noProof/>
          <w:lang w:eastAsia="ru-RU"/>
        </w:rPr>
        <w:t xml:space="preserve"> </w:t>
      </w:r>
      <w:r w:rsidR="00F53593" w:rsidRPr="00320FD5">
        <w:rPr>
          <w:rFonts w:ascii="Times New Roman" w:hAnsi="Times New Roman" w:cs="Times New Roman"/>
          <w:b/>
          <w:sz w:val="24"/>
          <w:szCs w:val="24"/>
        </w:rPr>
        <w:t xml:space="preserve">Идея «Малой академии» на </w:t>
      </w:r>
      <w:r w:rsidR="00F53593">
        <w:rPr>
          <w:rFonts w:ascii="Times New Roman" w:hAnsi="Times New Roman" w:cs="Times New Roman"/>
          <w:b/>
          <w:sz w:val="24"/>
          <w:szCs w:val="24"/>
        </w:rPr>
        <w:t>4</w:t>
      </w:r>
      <w:r w:rsidR="00F53593" w:rsidRPr="00320FD5">
        <w:rPr>
          <w:rFonts w:ascii="Times New Roman" w:hAnsi="Times New Roman" w:cs="Times New Roman"/>
          <w:b/>
          <w:sz w:val="24"/>
          <w:szCs w:val="24"/>
        </w:rPr>
        <w:t xml:space="preserve"> этапе (</w:t>
      </w:r>
      <w:r w:rsidR="00F53593">
        <w:rPr>
          <w:rFonts w:ascii="Times New Roman" w:hAnsi="Times New Roman" w:cs="Times New Roman"/>
          <w:b/>
          <w:sz w:val="24"/>
          <w:szCs w:val="24"/>
        </w:rPr>
        <w:t>4</w:t>
      </w:r>
      <w:r w:rsidR="00F53593" w:rsidRPr="00320FD5">
        <w:rPr>
          <w:rFonts w:ascii="Times New Roman" w:hAnsi="Times New Roman" w:cs="Times New Roman"/>
          <w:b/>
          <w:sz w:val="24"/>
          <w:szCs w:val="24"/>
        </w:rPr>
        <w:t>-</w:t>
      </w:r>
      <w:r w:rsidR="00F53593">
        <w:rPr>
          <w:rFonts w:ascii="Times New Roman" w:hAnsi="Times New Roman" w:cs="Times New Roman"/>
          <w:b/>
          <w:sz w:val="24"/>
          <w:szCs w:val="24"/>
        </w:rPr>
        <w:t>е</w:t>
      </w:r>
      <w:r w:rsidR="00F53593" w:rsidRPr="00320FD5">
        <w:rPr>
          <w:rFonts w:ascii="Times New Roman" w:hAnsi="Times New Roman" w:cs="Times New Roman"/>
          <w:b/>
          <w:sz w:val="24"/>
          <w:szCs w:val="24"/>
        </w:rPr>
        <w:t xml:space="preserve"> классы):</w:t>
      </w:r>
      <w:r w:rsidR="00F53593">
        <w:rPr>
          <w:rFonts w:ascii="Times New Roman" w:hAnsi="Times New Roman" w:cs="Times New Roman"/>
          <w:sz w:val="24"/>
          <w:szCs w:val="24"/>
        </w:rPr>
        <w:t xml:space="preserve"> на последнем этапе участники начинают написание исследовательских работ. Для этого в первом полугодии они занимаются в исследовательских лабораториях, где активно используют оборудование, предоставленное </w:t>
      </w:r>
      <w:r w:rsidR="004C77BE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F53593">
        <w:rPr>
          <w:rFonts w:ascii="Times New Roman" w:hAnsi="Times New Roman" w:cs="Times New Roman"/>
          <w:sz w:val="24"/>
          <w:szCs w:val="24"/>
        </w:rPr>
        <w:t xml:space="preserve">вариативной части </w:t>
      </w:r>
      <w:r w:rsidR="004C77BE">
        <w:rPr>
          <w:rFonts w:ascii="Times New Roman" w:hAnsi="Times New Roman" w:cs="Times New Roman"/>
          <w:sz w:val="24"/>
          <w:szCs w:val="24"/>
        </w:rPr>
        <w:t>учебного плана. Написание исследования происходит под руководством педагогов-наставников, кроме того учащийся проходит ряд установленных школьным положением мероприятий по защите своей работы, самым последним из которых становится школьная научно-практическая конференция.</w:t>
      </w:r>
      <w:r w:rsidR="00E746BB">
        <w:rPr>
          <w:rFonts w:ascii="Times New Roman" w:hAnsi="Times New Roman" w:cs="Times New Roman"/>
          <w:sz w:val="24"/>
          <w:szCs w:val="24"/>
        </w:rPr>
        <w:t xml:space="preserve"> Пройдя это </w:t>
      </w:r>
      <w:proofErr w:type="gramStart"/>
      <w:r w:rsidR="00E746BB">
        <w:rPr>
          <w:rFonts w:ascii="Times New Roman" w:hAnsi="Times New Roman" w:cs="Times New Roman"/>
          <w:sz w:val="24"/>
          <w:szCs w:val="24"/>
        </w:rPr>
        <w:t>испытание</w:t>
      </w:r>
      <w:proofErr w:type="gramEnd"/>
      <w:r w:rsidR="00E746BB">
        <w:rPr>
          <w:rFonts w:ascii="Times New Roman" w:hAnsi="Times New Roman" w:cs="Times New Roman"/>
          <w:sz w:val="24"/>
          <w:szCs w:val="24"/>
        </w:rPr>
        <w:t xml:space="preserve"> ученик становится официальным членом Школьного научного общества</w:t>
      </w:r>
      <w:r w:rsidR="004C77BE">
        <w:rPr>
          <w:rFonts w:ascii="Times New Roman" w:hAnsi="Times New Roman" w:cs="Times New Roman"/>
          <w:sz w:val="24"/>
          <w:szCs w:val="24"/>
        </w:rPr>
        <w:t xml:space="preserve"> Её победители выходят со своими исследованиями на городской конкурс.</w:t>
      </w:r>
      <w:r>
        <w:rPr>
          <w:rFonts w:ascii="Times New Roman" w:hAnsi="Times New Roman" w:cs="Times New Roman"/>
          <w:sz w:val="24"/>
          <w:szCs w:val="24"/>
        </w:rPr>
        <w:t xml:space="preserve"> После завершения научно-практических конференций учащиеся могут начать новые исследовательские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участия в следующем году</w:t>
      </w:r>
    </w:p>
    <w:p w:rsidR="0003623B" w:rsidRDefault="00E746BB" w:rsidP="00DF77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99506" cy="2098950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96" cy="20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C12" w:rsidRPr="00337405" w:rsidRDefault="004C77BE" w:rsidP="00FC3158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Продолжа</w:t>
      </w:r>
      <w:r w:rsidR="005F2B7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работа над решением проектных задач и погружение в развивающую среду.</w:t>
      </w:r>
    </w:p>
    <w:p w:rsidR="00E36C12" w:rsidRPr="00A9305D" w:rsidRDefault="000A36C0" w:rsidP="00CB36C5">
      <w:pPr>
        <w:jc w:val="both"/>
        <w:rPr>
          <w:rFonts w:ascii="Times New Roman" w:hAnsi="Times New Roman" w:cs="Times New Roman"/>
          <w:sz w:val="24"/>
          <w:szCs w:val="24"/>
        </w:rPr>
      </w:pPr>
      <w:r w:rsidRPr="00CB36C5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работы объединений ВД и ВУД можно представить как совокупность вещественного продукта, который в конце каждого года демонстрируется родителям и учащимся школы на творческом отчёте детских объединений</w:t>
      </w:r>
      <w:r w:rsidR="00CB36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приобретённых в </w:t>
      </w:r>
      <w:r w:rsidR="00CB36C5"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hAnsi="Times New Roman" w:cs="Times New Roman"/>
          <w:sz w:val="24"/>
          <w:szCs w:val="24"/>
        </w:rPr>
        <w:t xml:space="preserve"> занятий навыков личностного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характера. </w:t>
      </w:r>
      <w:r w:rsidR="00CB36C5">
        <w:rPr>
          <w:rFonts w:ascii="Times New Roman" w:hAnsi="Times New Roman" w:cs="Times New Roman"/>
          <w:sz w:val="24"/>
          <w:szCs w:val="24"/>
        </w:rPr>
        <w:t xml:space="preserve">Результаты мониторинга </w:t>
      </w:r>
      <w:proofErr w:type="gramStart"/>
      <w:r w:rsidR="00CB36C5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="00CB36C5">
        <w:rPr>
          <w:rFonts w:ascii="Times New Roman" w:hAnsi="Times New Roman" w:cs="Times New Roman"/>
          <w:sz w:val="24"/>
          <w:szCs w:val="24"/>
        </w:rPr>
        <w:t xml:space="preserve"> планируется использовать в качестве основания для коррекции всей модели внеурочной деятельности в конце каждого учебного года.</w:t>
      </w:r>
    </w:p>
    <w:sectPr w:rsidR="00E36C12" w:rsidRPr="00A9305D" w:rsidSect="00DF77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76A5D"/>
    <w:multiLevelType w:val="hybridMultilevel"/>
    <w:tmpl w:val="0E24B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C73C8"/>
    <w:multiLevelType w:val="hybridMultilevel"/>
    <w:tmpl w:val="1984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D0FD7"/>
    <w:multiLevelType w:val="hybridMultilevel"/>
    <w:tmpl w:val="0E24B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3D"/>
    <w:rsid w:val="00023584"/>
    <w:rsid w:val="0003623B"/>
    <w:rsid w:val="0008455F"/>
    <w:rsid w:val="00097DCC"/>
    <w:rsid w:val="000A36C0"/>
    <w:rsid w:val="00244AAA"/>
    <w:rsid w:val="002E3699"/>
    <w:rsid w:val="00320FD5"/>
    <w:rsid w:val="00337405"/>
    <w:rsid w:val="004732BC"/>
    <w:rsid w:val="004C77BE"/>
    <w:rsid w:val="004F18C9"/>
    <w:rsid w:val="00522F7E"/>
    <w:rsid w:val="005F2B78"/>
    <w:rsid w:val="00631AB2"/>
    <w:rsid w:val="00663FD9"/>
    <w:rsid w:val="006E2DC5"/>
    <w:rsid w:val="0075180D"/>
    <w:rsid w:val="00946C3F"/>
    <w:rsid w:val="00A9305D"/>
    <w:rsid w:val="00C04F9D"/>
    <w:rsid w:val="00C30077"/>
    <w:rsid w:val="00C33DB4"/>
    <w:rsid w:val="00CB0F0D"/>
    <w:rsid w:val="00CB36C5"/>
    <w:rsid w:val="00CE473D"/>
    <w:rsid w:val="00CF06E4"/>
    <w:rsid w:val="00D74ED7"/>
    <w:rsid w:val="00DF77CE"/>
    <w:rsid w:val="00E1029D"/>
    <w:rsid w:val="00E36C12"/>
    <w:rsid w:val="00E746BB"/>
    <w:rsid w:val="00F53593"/>
    <w:rsid w:val="00F66048"/>
    <w:rsid w:val="00F90BC3"/>
    <w:rsid w:val="00FC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3D"/>
    <w:pPr>
      <w:ind w:left="720"/>
      <w:contextualSpacing/>
    </w:pPr>
  </w:style>
  <w:style w:type="paragraph" w:customStyle="1" w:styleId="a4">
    <w:name w:val="Знак"/>
    <w:basedOn w:val="a"/>
    <w:rsid w:val="00A930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semiHidden/>
    <w:unhideWhenUsed/>
    <w:rsid w:val="004732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3D"/>
    <w:pPr>
      <w:ind w:left="720"/>
      <w:contextualSpacing/>
    </w:pPr>
  </w:style>
  <w:style w:type="paragraph" w:customStyle="1" w:styleId="a4">
    <w:name w:val="Знак"/>
    <w:basedOn w:val="a"/>
    <w:rsid w:val="00A930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semiHidden/>
    <w:unhideWhenUsed/>
    <w:rsid w:val="004732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2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6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7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2012-06-14T13:24:00Z</dcterms:created>
  <dcterms:modified xsi:type="dcterms:W3CDTF">2012-06-20T03:33:00Z</dcterms:modified>
</cp:coreProperties>
</file>